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F4" w:rsidRPr="000B27F4" w:rsidRDefault="000B27F4" w:rsidP="000B27F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0B27F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0B27F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0B27F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0B27F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De 24 a 28 de junho de 2019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primeira dama Eliane Amaral Costa promoveu uma reunião, na manhã do dia 28 de junho, com Diego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Rebelatto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, da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Redentora, e seus colegas da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Miraguaí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, Enéias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Lenhardt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Patrícia Cassol, que têm experiência com plantas ornamentais e flores. Também participou da reunião a assistente social Raquel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intenção de Eliane é criar uma Comissão de Embelezamento de Redentora e promover a transformação do Centro da cidade em um lugar muito aprazível. O ambiente deve ser acolhedor, prazeroso, e proporcionar às pessoas um olhar de encantamento.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Para concretizar esse plano, a Administração Municipal, por meio do Gabinete da Primeira Dama e Secretaria Municipal de Assistência Social, vai se juntar à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elaborar um planejamento – definir quais espécies de flores (permanentes e temporárias) serão plantadas nos canteiros.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No dia 12 de julho, às 9h, será realizada uma reunião entre a primeira dama Eliane e o pessoal da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para apresentação do cronograma de implantação dos canteiros. Depois será realizada uma capacitação dos servidores que irão trabalhar com o plantio e conservação das flores.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segunda entrega do Programa de Aquisição de Alimentos (PAA) foi realizada no dia 27 de junho, na Praça Redenção. Redentora é o único município da Região Celeiro a se capacitar para o programa do Governo Federal que tem como finalidades básicas promover o acesso à alimentação e incentivar a agricultura familiar. </w:t>
      </w: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  <w:t xml:space="preserve">Para atingir esses objetivos, o PAA compra alimentos produzidos pela agricultura familiar e os destina às pessoas em situação de insegurança alimentar e nutricional atendidas pela rede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sócio-assistencial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Em Redentora, 23 famílias de agricultores produzem os alimentos, que são entregues a 145 famílias em vulnerabilidade social, e para 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Apae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que recebe cinco cestas de alimentos.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Na segunda entrega as famílias levaram para casa alface, feijão, laranja, bergamota, batata doce, massa caseira, melado, ovos e mandioca.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O </w:t>
      </w:r>
      <w:proofErr w:type="spellStart"/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 Sagrada Família realizou a festa junina do Grupo de Idosos Amizade no dia 24 de junho.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A equipe do </w:t>
      </w:r>
      <w:proofErr w:type="spellStart"/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 e os frequentadores do Grupo, que se reúnem todas as segundas-feiras, se divertiram a valer, vestidos de caipiras.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24/06/2019 a 28/06/2019 no CRAS- Sagrada Família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08 Visitas domiciliar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20 Atendimentos individual social (das mais variadas demandas),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24/06/2019 o grupo de idoso do CRAS se reuniram como todas as segunda-feira, tiveram roda de chimarrão com conversa com a nutricionista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ainda tiveram uma festa junina, após o professor de música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-No dia 24/06/2019 os alunos da APAE visitam o CRAS, onde ocorreram atividades com as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oficineiras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Maristela e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Rovena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no artesanato.</w:t>
      </w:r>
    </w:p>
    <w:p w:rsidR="000B27F4" w:rsidRPr="000B27F4" w:rsidRDefault="000B27F4" w:rsidP="000B27F4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0B27F4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26/06/2019 ocorreu o encontro do grupo geração de renda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atividades: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01/07/2019 ocorrera o grupo de idoso do CRAS;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03/07/2019 o grupo 1 de geração trabalho e renda se encontrará.</w:t>
      </w:r>
    </w:p>
    <w:p w:rsidR="000B27F4" w:rsidRPr="000B27F4" w:rsidRDefault="000B27F4" w:rsidP="000B27F4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Calibri" w:eastAsia="Times New Roman" w:hAnsi="Calibri" w:cs="Times New Roman"/>
          <w:lang w:eastAsia="pt-BR"/>
        </w:rPr>
        <w:t> 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25 a 27 de junho foram realizados 47 atendimentos.</w:t>
      </w:r>
    </w:p>
    <w:p w:rsidR="000B27F4" w:rsidRPr="000B27F4" w:rsidRDefault="000B27F4" w:rsidP="000B27F4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Calibri" w:eastAsia="Times New Roman" w:hAnsi="Calibri" w:cs="Times New Roman"/>
          <w:lang w:eastAsia="pt-BR"/>
        </w:rPr>
        <w:t> </w:t>
      </w: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 xml:space="preserve"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</w:t>
      </w: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ocorrência e o número da Carteira de Trabalho. O atendimento é feito de segunda a sexta-feira.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7F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De 24 a 28 de junho foram realizados 72 atendimentos no Setor de Documentação e na Junta Militar.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assistente social Raquel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 realizou os seguintes atendimentos: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Benefício </w:t>
      </w:r>
      <w:proofErr w:type="gram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eventual  4</w:t>
      </w:r>
      <w:proofErr w:type="gramEnd"/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Auxílio viagem 1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Orientação social 4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  <w:bookmarkStart w:id="0" w:name="_GoBack"/>
      <w:bookmarkEnd w:id="0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0B27F4" w:rsidRPr="000B27F4" w:rsidRDefault="000B27F4" w:rsidP="000B27F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0B27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E32016" w:rsidRPr="000B27F4" w:rsidRDefault="00E32016" w:rsidP="000B27F4">
      <w:pPr>
        <w:spacing w:line="360" w:lineRule="auto"/>
        <w:jc w:val="both"/>
      </w:pPr>
    </w:p>
    <w:sectPr w:rsidR="00E32016" w:rsidRPr="000B2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4"/>
    <w:rsid w:val="000B27F4"/>
    <w:rsid w:val="00E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BC1B0-3477-4AD7-B169-196B70A9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2019-06-28T18:39:00Z</dcterms:created>
  <dcterms:modified xsi:type="dcterms:W3CDTF">2019-06-28T18:40:00Z</dcterms:modified>
</cp:coreProperties>
</file>